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3D7C3" w14:textId="282824EE" w:rsidR="007241FB" w:rsidRDefault="0051057B" w:rsidP="0051057B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55BE77CC" wp14:editId="39A5C94B">
            <wp:extent cx="5760720" cy="21043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E2D38" w14:textId="77777777" w:rsidR="007241FB" w:rsidRDefault="007241FB" w:rsidP="00A8362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FBE22EF" w14:textId="77777777" w:rsidR="00B64508" w:rsidRPr="007A48F9" w:rsidRDefault="00B64508" w:rsidP="00B6450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Liceenii din CEVM</w:t>
      </w:r>
      <w:r w:rsidRPr="007A48F9">
        <w:rPr>
          <w:rFonts w:ascii="Times New Roman" w:hAnsi="Times New Roman" w:cs="Times New Roman"/>
          <w:b/>
          <w:sz w:val="32"/>
          <w:szCs w:val="32"/>
        </w:rPr>
        <w:t xml:space="preserve"> se implică în activitatea de c</w:t>
      </w:r>
      <w:r>
        <w:rPr>
          <w:rFonts w:ascii="Times New Roman" w:hAnsi="Times New Roman" w:cs="Times New Roman"/>
          <w:b/>
          <w:sz w:val="32"/>
          <w:szCs w:val="32"/>
        </w:rPr>
        <w:t xml:space="preserve">ercetare pentru al doilea an,  în Proiectul Internațional </w:t>
      </w:r>
      <w:r w:rsidRPr="001A0F9B">
        <w:rPr>
          <w:rFonts w:ascii="Times New Roman" w:hAnsi="Times New Roman" w:cs="Times New Roman"/>
          <w:b/>
          <w:sz w:val="32"/>
          <w:szCs w:val="32"/>
        </w:rPr>
        <w:t>PULCHRA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3C4F35E4" w14:textId="77777777" w:rsidR="00B64508" w:rsidRDefault="00B64508" w:rsidP="00B6450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7123">
        <w:rPr>
          <w:rFonts w:ascii="Times New Roman" w:hAnsi="Times New Roman" w:cs="Times New Roman"/>
          <w:sz w:val="24"/>
          <w:szCs w:val="24"/>
        </w:rPr>
        <w:t>Colegiul Economic „Virgil Madgearu” din Galați este membru al rețelei școlare PULHRA, alcătuită din 50 de școli participante ce provin din 10 țări ale Uniunii Europene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7123">
        <w:rPr>
          <w:rFonts w:ascii="Times New Roman" w:hAnsi="Times New Roman" w:cs="Times New Roman"/>
          <w:sz w:val="24"/>
          <w:szCs w:val="24"/>
        </w:rPr>
        <w:t xml:space="preserve">(Grecia, Germania, Polonia, Cehia, Italia, Letonia, Suedia, Cipru, Irlanda și </w:t>
      </w:r>
      <w:r>
        <w:rPr>
          <w:rFonts w:ascii="Times New Roman" w:hAnsi="Times New Roman" w:cs="Times New Roman"/>
          <w:sz w:val="24"/>
          <w:szCs w:val="24"/>
        </w:rPr>
        <w:t>România), rețea ce își propune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„</w:t>
      </w:r>
      <w:r w:rsidRPr="00607123">
        <w:rPr>
          <w:rFonts w:ascii="Times New Roman" w:hAnsi="Times New Roman" w:cs="Times New Roman"/>
          <w:b/>
          <w:i/>
          <w:sz w:val="24"/>
          <w:szCs w:val="24"/>
        </w:rPr>
        <w:t>Dezvoltarea de centre comunitare de învățare urbană și participativă prin cercetare și activare”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94B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Scopul proiectului </w:t>
      </w:r>
      <w:r w:rsidRPr="00607123">
        <w:rPr>
          <w:rFonts w:ascii="Times New Roman" w:hAnsi="Times New Roman" w:cs="Times New Roman"/>
          <w:sz w:val="24"/>
          <w:szCs w:val="24"/>
        </w:rPr>
        <w:t>este acela de a explora conceptul de școală deschisă</w:t>
      </w:r>
      <w:r>
        <w:rPr>
          <w:rFonts w:ascii="Times New Roman" w:hAnsi="Times New Roman" w:cs="Times New Roman"/>
          <w:sz w:val="24"/>
          <w:szCs w:val="24"/>
        </w:rPr>
        <w:t xml:space="preserve"> către comunitate</w:t>
      </w:r>
      <w:r w:rsidRPr="00607123">
        <w:rPr>
          <w:rFonts w:ascii="Times New Roman" w:hAnsi="Times New Roman" w:cs="Times New Roman"/>
          <w:sz w:val="24"/>
          <w:szCs w:val="24"/>
        </w:rPr>
        <w:t>, precum și de a încuraja educația pentru științe.</w:t>
      </w:r>
    </w:p>
    <w:p w14:paraId="45D34A76" w14:textId="77777777" w:rsidR="00B64508" w:rsidRDefault="00B64508" w:rsidP="00B6450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În anul 2021 tema de cercetare</w:t>
      </w:r>
      <w:r w:rsidRPr="006071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se intitulează: </w:t>
      </w:r>
      <w:r w:rsidRPr="00607123">
        <w:rPr>
          <w:rFonts w:ascii="Times New Roman" w:hAnsi="Times New Roman" w:cs="Times New Roman"/>
          <w:b/>
          <w:i/>
          <w:sz w:val="24"/>
          <w:szCs w:val="24"/>
        </w:rPr>
        <w:t>„De la eliminarea deșeurilor, la utilizarea eficientă a resurselor. Econ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omia circulară la scara urbană” </w:t>
      </w:r>
      <w:r w:rsidRPr="001663E0">
        <w:rPr>
          <w:rFonts w:ascii="Times New Roman" w:hAnsi="Times New Roman" w:cs="Times New Roman"/>
          <w:sz w:val="24"/>
          <w:szCs w:val="24"/>
        </w:rPr>
        <w:t>și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adus echipei de proiect a Colegiului Economic „Virgil Madgearu”, Galați o noua provocare, prin implicarea în activitățile de colectare selectivă a deșeurilor, utilizarea lor ca resursă comunitară și activitatea de cercetare, pentru a identifica noi metode sustenabile de reciclare a deșeurilor, în încercarea de a găsi răspuns la întrebarea fundamentală a proiectului: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Deșeurile sunt </w:t>
      </w:r>
      <w:r w:rsidRPr="005E6F85">
        <w:rPr>
          <w:rFonts w:ascii="Times New Roman" w:hAnsi="Times New Roman" w:cs="Times New Roman"/>
          <w:b/>
          <w:i/>
          <w:sz w:val="24"/>
          <w:szCs w:val="24"/>
        </w:rPr>
        <w:t>o problemă actu</w:t>
      </w:r>
      <w:r>
        <w:rPr>
          <w:rFonts w:ascii="Times New Roman" w:hAnsi="Times New Roman" w:cs="Times New Roman"/>
          <w:b/>
          <w:i/>
          <w:sz w:val="24"/>
          <w:szCs w:val="24"/>
        </w:rPr>
        <w:t>ală sau o resursă a viitorului?</w:t>
      </w:r>
    </w:p>
    <w:p w14:paraId="55DC7A84" w14:textId="77777777" w:rsidR="00B64508" w:rsidRDefault="00B64508" w:rsidP="00B6450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Proiectul a debutat cu o reuniune a echipei, pentru a stabili împreună strategia de cercetare și pentru a identifica beneficiile reciclării pentru mediul înconjurător. Conform planului stabilit, cei 10 elevi implicați, împreună cu profesorii coordonatori, au demarat vineri, 3 decembrie, 2021, activitatea de cercetare, în parteneriat cu Facultatea de Inginerie, Departamentul Ingineria Materialelor și a Mediului, din cadrul</w:t>
      </w:r>
      <w:r w:rsidRPr="007A48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Universității</w:t>
      </w:r>
      <w:r w:rsidRPr="007A48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„Dunărea de Jos” din Galați. </w:t>
      </w:r>
    </w:p>
    <w:p w14:paraId="0654F824" w14:textId="77777777" w:rsidR="00B64508" w:rsidRDefault="00B64508" w:rsidP="00B6450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Cu această ocazie au fost desfășurate multiple activități care i-au captivat pe elevi, aceștia fiind implicați direct în studierea temei cercetate. </w:t>
      </w:r>
      <w:r w:rsidRPr="00A40563">
        <w:rPr>
          <w:rFonts w:ascii="Times New Roman" w:hAnsi="Times New Roman" w:cs="Times New Roman"/>
          <w:sz w:val="24"/>
          <w:szCs w:val="24"/>
        </w:rPr>
        <w:t>Astfel s-au efectuat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s</w:t>
      </w:r>
      <w:r w:rsidRPr="00E15FEE">
        <w:rPr>
          <w:rFonts w:ascii="Times New Roman" w:hAnsi="Times New Roman" w:cs="Times New Roman"/>
          <w:b/>
          <w:i/>
          <w:sz w:val="24"/>
          <w:szCs w:val="24"/>
        </w:rPr>
        <w:t>tudii privind posibilitatea de val</w:t>
      </w:r>
      <w:r>
        <w:rPr>
          <w:rFonts w:ascii="Times New Roman" w:hAnsi="Times New Roman" w:cs="Times New Roman"/>
          <w:b/>
          <w:i/>
          <w:sz w:val="24"/>
          <w:szCs w:val="24"/>
        </w:rPr>
        <w:t>orificare a deșeurilor vegetale,</w:t>
      </w:r>
      <w:r w:rsidRPr="00A40563">
        <w:rPr>
          <w:rFonts w:ascii="Times New Roman" w:hAnsi="Times New Roman" w:cs="Times New Roman"/>
          <w:sz w:val="24"/>
          <w:szCs w:val="24"/>
        </w:rPr>
        <w:t xml:space="preserve"> iar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1D74">
        <w:rPr>
          <w:rFonts w:ascii="Times New Roman" w:hAnsi="Times New Roman" w:cs="Times New Roman"/>
          <w:sz w:val="24"/>
          <w:szCs w:val="24"/>
        </w:rPr>
        <w:t>elevii</w:t>
      </w:r>
      <w:r>
        <w:rPr>
          <w:rFonts w:ascii="Times New Roman" w:hAnsi="Times New Roman" w:cs="Times New Roman"/>
          <w:sz w:val="24"/>
          <w:szCs w:val="24"/>
        </w:rPr>
        <w:t xml:space="preserve"> participanți</w:t>
      </w:r>
      <w:r w:rsidRPr="00611D74">
        <w:rPr>
          <w:rFonts w:ascii="Times New Roman" w:hAnsi="Times New Roman" w:cs="Times New Roman"/>
          <w:sz w:val="24"/>
          <w:szCs w:val="24"/>
        </w:rPr>
        <w:t xml:space="preserve"> au </w:t>
      </w:r>
      <w:r>
        <w:rPr>
          <w:rFonts w:ascii="Times New Roman" w:hAnsi="Times New Roman" w:cs="Times New Roman"/>
          <w:sz w:val="24"/>
          <w:szCs w:val="24"/>
        </w:rPr>
        <w:t>colectat diverse deșeuri vegetale,</w:t>
      </w:r>
      <w:r w:rsidRPr="00611D74">
        <w:rPr>
          <w:rFonts w:ascii="Times New Roman" w:hAnsi="Times New Roman" w:cs="Times New Roman"/>
          <w:sz w:val="24"/>
          <w:szCs w:val="24"/>
        </w:rPr>
        <w:t xml:space="preserve"> le-au cântarit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11D74">
        <w:rPr>
          <w:rFonts w:ascii="Times New Roman" w:hAnsi="Times New Roman" w:cs="Times New Roman"/>
          <w:sz w:val="24"/>
          <w:szCs w:val="24"/>
        </w:rPr>
        <w:t xml:space="preserve"> utilizând balanța aflată în dotarea laboratorului</w:t>
      </w:r>
      <w:r>
        <w:rPr>
          <w:rFonts w:ascii="Times New Roman" w:hAnsi="Times New Roman" w:cs="Times New Roman"/>
          <w:sz w:val="24"/>
          <w:szCs w:val="24"/>
        </w:rPr>
        <w:t xml:space="preserve"> și</w:t>
      </w:r>
      <w:r w:rsidRPr="00611D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611D74">
        <w:rPr>
          <w:rFonts w:ascii="Times New Roman" w:hAnsi="Times New Roman" w:cs="Times New Roman"/>
          <w:sz w:val="24"/>
          <w:szCs w:val="24"/>
        </w:rPr>
        <w:t>e-au supus procesului de uscare utilizând două metode: uscarea la etuvă și uscarea naturală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11D74">
        <w:rPr>
          <w:rFonts w:ascii="Times New Roman" w:hAnsi="Times New Roman" w:cs="Times New Roman"/>
          <w:sz w:val="24"/>
          <w:szCs w:val="24"/>
        </w:rPr>
        <w:t xml:space="preserve"> determinând </w:t>
      </w:r>
      <w:r>
        <w:rPr>
          <w:rFonts w:ascii="Times New Roman" w:hAnsi="Times New Roman" w:cs="Times New Roman"/>
          <w:sz w:val="24"/>
          <w:szCs w:val="24"/>
        </w:rPr>
        <w:t xml:space="preserve">la final </w:t>
      </w:r>
      <w:r w:rsidRPr="00611D74">
        <w:rPr>
          <w:rFonts w:ascii="Times New Roman" w:hAnsi="Times New Roman" w:cs="Times New Roman"/>
          <w:sz w:val="24"/>
          <w:szCs w:val="24"/>
        </w:rPr>
        <w:t>procentul de umiditate</w:t>
      </w:r>
      <w:r>
        <w:rPr>
          <w:rFonts w:ascii="Times New Roman" w:hAnsi="Times New Roman" w:cs="Times New Roman"/>
          <w:sz w:val="24"/>
          <w:szCs w:val="24"/>
        </w:rPr>
        <w:t xml:space="preserve"> al materialului biologic colectat</w:t>
      </w:r>
      <w:r w:rsidRPr="00611D74">
        <w:rPr>
          <w:rFonts w:ascii="Times New Roman" w:hAnsi="Times New Roman" w:cs="Times New Roman"/>
          <w:sz w:val="24"/>
          <w:szCs w:val="24"/>
        </w:rPr>
        <w:t xml:space="preserve">. Următoarea etapă </w:t>
      </w:r>
      <w:r>
        <w:rPr>
          <w:rFonts w:ascii="Times New Roman" w:hAnsi="Times New Roman" w:cs="Times New Roman"/>
          <w:sz w:val="24"/>
          <w:szCs w:val="24"/>
        </w:rPr>
        <w:t xml:space="preserve">a procesului de cercetare </w:t>
      </w:r>
      <w:r w:rsidRPr="00611D74">
        <w:rPr>
          <w:rFonts w:ascii="Times New Roman" w:hAnsi="Times New Roman" w:cs="Times New Roman"/>
          <w:sz w:val="24"/>
          <w:szCs w:val="24"/>
        </w:rPr>
        <w:t xml:space="preserve">a constat în mărunțirea deșeurilor vegetale și pregătirea solului prelevat care </w:t>
      </w:r>
      <w:r w:rsidRPr="00611D74">
        <w:rPr>
          <w:rFonts w:ascii="Times New Roman" w:hAnsi="Times New Roman" w:cs="Times New Roman"/>
          <w:sz w:val="24"/>
          <w:szCs w:val="24"/>
        </w:rPr>
        <w:lastRenderedPageBreak/>
        <w:t>urmează a fi însămânțat cu grâu.</w:t>
      </w:r>
      <w:r>
        <w:rPr>
          <w:rFonts w:ascii="Times New Roman" w:hAnsi="Times New Roman" w:cs="Times New Roman"/>
          <w:sz w:val="24"/>
          <w:szCs w:val="24"/>
        </w:rPr>
        <w:t xml:space="preserve"> Se dorește astfel să se stabilească utilitatea deșeurilor vegetale în procesul de germinare și dezvoltare al plantelor.</w:t>
      </w:r>
    </w:p>
    <w:p w14:paraId="04C03CEC" w14:textId="77777777" w:rsidR="00B64508" w:rsidRDefault="00B64508" w:rsidP="00B6450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 parcursul acestei activități elevii au conștientizat modul de valorificare al deșeurilor vegetale și utilitatea lor pentru mediul urban, așa cum se observă în fotografiile de mai jos:</w:t>
      </w:r>
    </w:p>
    <w:p w14:paraId="5DEDD3EB" w14:textId="77777777" w:rsidR="00B64508" w:rsidRDefault="00B64508" w:rsidP="00B6450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01531DB" w14:textId="329C2FA2" w:rsidR="00145EAF" w:rsidRDefault="00075960" w:rsidP="0070088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DC2FA5" wp14:editId="67E5C89B">
            <wp:extent cx="5125250" cy="3843938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203" cy="385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6696A" w14:textId="59DB8B3C" w:rsidR="00445087" w:rsidRDefault="005F140A" w:rsidP="0070088F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o-RO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w:lastRenderedPageBreak/>
        <w:drawing>
          <wp:inline distT="0" distB="0" distL="0" distR="0" wp14:anchorId="6740B0CE" wp14:editId="6F80632C">
            <wp:extent cx="5079146" cy="3809360"/>
            <wp:effectExtent l="0" t="0" r="762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458" cy="381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97462" w14:textId="11453733" w:rsidR="005F140A" w:rsidRDefault="005F140A" w:rsidP="0070088F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o-RO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 wp14:anchorId="31595763" wp14:editId="5230485D">
            <wp:extent cx="5040726" cy="3780545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225" cy="378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36A15" w14:textId="1DFB8B45" w:rsidR="0070088F" w:rsidRDefault="00A54FD1" w:rsidP="0070088F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o-RO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w:lastRenderedPageBreak/>
        <w:drawing>
          <wp:inline distT="0" distB="0" distL="0" distR="0" wp14:anchorId="561A8665" wp14:editId="062DAAE8">
            <wp:extent cx="5340403" cy="400530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529" cy="400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6CC98" w14:textId="3E6C0154" w:rsidR="00445087" w:rsidRDefault="005F140A" w:rsidP="00A54FD1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o-RO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w:lastRenderedPageBreak/>
        <w:drawing>
          <wp:inline distT="0" distB="0" distL="0" distR="0" wp14:anchorId="507BD4D9" wp14:editId="21D55C5E">
            <wp:extent cx="4103274" cy="547103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825" cy="547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3A8D3" w14:textId="2CAD4F27" w:rsidR="001A0F9B" w:rsidRPr="00A83624" w:rsidRDefault="00FB48F0" w:rsidP="00C21F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anchor distT="0" distB="0" distL="114300" distR="114300" simplePos="0" relativeHeight="251661312" behindDoc="0" locked="0" layoutInCell="1" allowOverlap="1" wp14:anchorId="485C47AF" wp14:editId="0FC24996">
            <wp:simplePos x="0" y="0"/>
            <wp:positionH relativeFrom="column">
              <wp:posOffset>2862580</wp:posOffset>
            </wp:positionH>
            <wp:positionV relativeFrom="paragraph">
              <wp:posOffset>4117340</wp:posOffset>
            </wp:positionV>
            <wp:extent cx="3476625" cy="3124200"/>
            <wp:effectExtent l="0" t="0" r="9525" b="0"/>
            <wp:wrapNone/>
            <wp:docPr id="9" name="Picture 9" descr="C:\Users\Alex\Desktop\1cd604e4-6891-459c-b50e-d9de351f78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\Desktop\1cd604e4-6891-459c-b50e-d9de351f781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0F9B" w:rsidRPr="00A83624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CCB52" w14:textId="77777777" w:rsidR="001F7EA7" w:rsidRDefault="001F7EA7" w:rsidP="00EA3A14">
      <w:pPr>
        <w:spacing w:after="0" w:line="240" w:lineRule="auto"/>
      </w:pPr>
      <w:r>
        <w:separator/>
      </w:r>
    </w:p>
  </w:endnote>
  <w:endnote w:type="continuationSeparator" w:id="0">
    <w:p w14:paraId="3A4404EB" w14:textId="77777777" w:rsidR="001F7EA7" w:rsidRDefault="001F7EA7" w:rsidP="00EA3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53927" w14:textId="77777777" w:rsidR="001F7EA7" w:rsidRDefault="001F7EA7" w:rsidP="00EA3A14">
      <w:pPr>
        <w:spacing w:after="0" w:line="240" w:lineRule="auto"/>
      </w:pPr>
      <w:r>
        <w:separator/>
      </w:r>
    </w:p>
  </w:footnote>
  <w:footnote w:type="continuationSeparator" w:id="0">
    <w:p w14:paraId="24083456" w14:textId="77777777" w:rsidR="001F7EA7" w:rsidRDefault="001F7EA7" w:rsidP="00EA3A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87A5C" w14:textId="717FD956" w:rsidR="007241FB" w:rsidRDefault="00EA3A14">
    <w:pPr>
      <w:pStyle w:val="Header"/>
    </w:pPr>
    <w:r>
      <w:t xml:space="preserve">  </w:t>
    </w:r>
    <w:r w:rsidR="007241FB">
      <w:t xml:space="preserve"> </w:t>
    </w:r>
    <w:r>
      <w:t xml:space="preserve"> </w:t>
    </w:r>
    <w:r w:rsidR="007241FB">
      <w:t xml:space="preserve"> </w:t>
    </w:r>
    <w:r>
      <w:t xml:space="preserve">                    </w:t>
    </w:r>
  </w:p>
  <w:p w14:paraId="76F95B90" w14:textId="746C5679" w:rsidR="007241FB" w:rsidRDefault="00EA3A14">
    <w:pPr>
      <w:pStyle w:val="Header"/>
    </w:pPr>
    <w:r>
      <w:t xml:space="preserve">              </w:t>
    </w:r>
  </w:p>
  <w:p w14:paraId="7C97B39D" w14:textId="77777777" w:rsidR="007241FB" w:rsidRDefault="007241F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624"/>
    <w:rsid w:val="00005E3B"/>
    <w:rsid w:val="0004492E"/>
    <w:rsid w:val="00075960"/>
    <w:rsid w:val="000E723D"/>
    <w:rsid w:val="00145EAF"/>
    <w:rsid w:val="00184899"/>
    <w:rsid w:val="001A0F9B"/>
    <w:rsid w:val="001F7EA7"/>
    <w:rsid w:val="003D6F56"/>
    <w:rsid w:val="00445087"/>
    <w:rsid w:val="004E43DD"/>
    <w:rsid w:val="0051057B"/>
    <w:rsid w:val="00580C0F"/>
    <w:rsid w:val="00582375"/>
    <w:rsid w:val="005E6F85"/>
    <w:rsid w:val="005F140A"/>
    <w:rsid w:val="00611D74"/>
    <w:rsid w:val="00616C9A"/>
    <w:rsid w:val="006F2DB4"/>
    <w:rsid w:val="0070088F"/>
    <w:rsid w:val="007241FB"/>
    <w:rsid w:val="007439C8"/>
    <w:rsid w:val="007A48F9"/>
    <w:rsid w:val="008645C8"/>
    <w:rsid w:val="00875ED6"/>
    <w:rsid w:val="008F6B66"/>
    <w:rsid w:val="00A54FD1"/>
    <w:rsid w:val="00A83624"/>
    <w:rsid w:val="00B64508"/>
    <w:rsid w:val="00B64D4A"/>
    <w:rsid w:val="00C21F4B"/>
    <w:rsid w:val="00E15087"/>
    <w:rsid w:val="00E15FEE"/>
    <w:rsid w:val="00E90227"/>
    <w:rsid w:val="00EA3A14"/>
    <w:rsid w:val="00F34CC8"/>
    <w:rsid w:val="00FB4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50D207"/>
  <w15:docId w15:val="{10A71D3C-C114-4044-8722-10868DC4E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1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F4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A3A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3A14"/>
  </w:style>
  <w:style w:type="paragraph" w:styleId="Footer">
    <w:name w:val="footer"/>
    <w:basedOn w:val="Normal"/>
    <w:link w:val="FooterChar"/>
    <w:uiPriority w:val="99"/>
    <w:unhideWhenUsed/>
    <w:rsid w:val="00EA3A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3A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404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Daniela Dinica</cp:lastModifiedBy>
  <cp:revision>8</cp:revision>
  <dcterms:created xsi:type="dcterms:W3CDTF">2021-12-14T18:07:00Z</dcterms:created>
  <dcterms:modified xsi:type="dcterms:W3CDTF">2021-12-15T20:45:00Z</dcterms:modified>
</cp:coreProperties>
</file>